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 w:cs="仿宋_GB231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仿宋_GB231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szCs w:val="32"/>
          <w:shd w:val="clear" w:color="auto" w:fill="FFFFFF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天津</w:t>
      </w:r>
      <w:r>
        <w:rPr>
          <w:rFonts w:ascii="Times New Roman" w:hAnsi="Times New Roman" w:eastAsia="方正小标宋简体" w:cs="Times New Roman"/>
          <w:sz w:val="44"/>
          <w:szCs w:val="44"/>
        </w:rPr>
        <w:t>市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火灾高危</w:t>
      </w:r>
      <w:r>
        <w:rPr>
          <w:rFonts w:ascii="Times New Roman" w:hAnsi="Times New Roman" w:eastAsia="方正小标宋简体" w:cs="Times New Roman"/>
          <w:sz w:val="44"/>
          <w:szCs w:val="44"/>
        </w:rPr>
        <w:t>单位申报表</w:t>
      </w:r>
    </w:p>
    <w:tbl>
      <w:tblPr>
        <w:tblStyle w:val="3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94"/>
        <w:gridCol w:w="458"/>
        <w:gridCol w:w="1721"/>
        <w:gridCol w:w="403"/>
        <w:gridCol w:w="703"/>
        <w:gridCol w:w="213"/>
        <w:gridCol w:w="679"/>
        <w:gridCol w:w="292"/>
        <w:gridCol w:w="379"/>
        <w:gridCol w:w="26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所属行业系统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所属街镇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</w:t>
            </w:r>
          </w:p>
        </w:tc>
        <w:tc>
          <w:tcPr>
            <w:tcW w:w="4579" w:type="dxa"/>
            <w:gridSpan w:val="5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编码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责任人</w:t>
            </w:r>
          </w:p>
        </w:tc>
        <w:tc>
          <w:tcPr>
            <w:tcW w:w="129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取得注册消防工程师资格情况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□是  □否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证书</w:t>
            </w:r>
          </w:p>
          <w:p>
            <w:pPr>
              <w:spacing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编号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管理人</w:t>
            </w:r>
          </w:p>
        </w:tc>
        <w:tc>
          <w:tcPr>
            <w:tcW w:w="129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话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取得注册消防工程师资格情况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□是  □否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证书</w:t>
            </w:r>
          </w:p>
          <w:p>
            <w:pPr>
              <w:spacing w:line="30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编号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申 报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单 位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b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意 见</w:t>
            </w:r>
          </w:p>
        </w:tc>
        <w:tc>
          <w:tcPr>
            <w:tcW w:w="7798" w:type="dxa"/>
            <w:gridSpan w:val="11"/>
          </w:tcPr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</w:rPr>
              <w:t>单位符合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《天津市火灾高危单位消防安全管理办法》（津政办规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〔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5号）</w:t>
            </w:r>
            <w:r>
              <w:rPr>
                <w:rFonts w:ascii="Times New Roman" w:hAnsi="Times New Roman" w:eastAsia="仿宋_GB2312" w:cs="Times New Roman"/>
                <w:sz w:val="24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</w:t>
            </w:r>
            <w:r>
              <w:rPr>
                <w:rFonts w:ascii="Times New Roman" w:hAnsi="Times New Roman" w:eastAsia="仿宋_GB2312" w:cs="Times New Roman"/>
                <w:sz w:val="24"/>
              </w:rPr>
              <w:t>条第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一</w:t>
            </w:r>
            <w:r>
              <w:rPr>
                <w:rFonts w:ascii="Times New Roman" w:hAnsi="Times New Roman" w:eastAsia="仿宋_GB2312" w:cs="Times New Roman"/>
                <w:sz w:val="24"/>
              </w:rPr>
              <w:t>款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第（  ）项，</w:t>
            </w:r>
            <w:r>
              <w:rPr>
                <w:rFonts w:ascii="Times New Roman" w:hAnsi="Times New Roman" w:eastAsia="仿宋_GB2312" w:cs="Times New Roman"/>
                <w:sz w:val="24"/>
              </w:rPr>
              <w:t>经单位自我评估，现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申请列入天津市</w:t>
            </w:r>
            <w:r>
              <w:rPr>
                <w:rFonts w:ascii="Times New Roman" w:hAnsi="Times New Roman" w:eastAsia="仿宋_GB2312" w:cs="Times New Roman"/>
                <w:sz w:val="24"/>
              </w:rPr>
              <w:t>火灾高危单位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管理范围</w:t>
            </w:r>
            <w:r>
              <w:rPr>
                <w:rFonts w:ascii="Times New Roman" w:hAnsi="Times New Roman" w:eastAsia="仿宋_GB2312" w:cs="Times New Roman"/>
                <w:sz w:val="24"/>
              </w:rPr>
              <w:t>。</w:t>
            </w:r>
          </w:p>
          <w:p>
            <w:pPr>
              <w:spacing w:line="240" w:lineRule="exact"/>
              <w:ind w:firstLine="472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单位（章）：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支  队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经办人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意  见</w:t>
            </w:r>
          </w:p>
        </w:tc>
        <w:tc>
          <w:tcPr>
            <w:tcW w:w="7798" w:type="dxa"/>
            <w:gridSpan w:val="11"/>
          </w:tcPr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经核实，该单位符合《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天津市火灾高危单位消防安全管理办法</w:t>
            </w:r>
            <w:r>
              <w:rPr>
                <w:rFonts w:ascii="Times New Roman" w:hAnsi="Times New Roman" w:eastAsia="仿宋_GB2312" w:cs="Times New Roman"/>
                <w:sz w:val="24"/>
              </w:rPr>
              <w:t>》（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津政办规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〔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5号</w:t>
            </w:r>
            <w:r>
              <w:rPr>
                <w:rFonts w:ascii="Times New Roman" w:hAnsi="Times New Roman" w:eastAsia="仿宋_GB2312" w:cs="Times New Roman"/>
                <w:sz w:val="24"/>
              </w:rPr>
              <w:t>）第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</w:t>
            </w:r>
            <w:r>
              <w:rPr>
                <w:rFonts w:ascii="Times New Roman" w:hAnsi="Times New Roman" w:eastAsia="仿宋_GB2312" w:cs="Times New Roman"/>
                <w:sz w:val="24"/>
              </w:rPr>
              <w:t>条第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一</w:t>
            </w:r>
            <w:r>
              <w:rPr>
                <w:rFonts w:ascii="Times New Roman" w:hAnsi="Times New Roman" w:eastAsia="仿宋_GB2312" w:cs="Times New Roman"/>
                <w:sz w:val="24"/>
              </w:rPr>
              <w:t>款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第（  ）项，</w:t>
            </w:r>
            <w:r>
              <w:rPr>
                <w:rFonts w:ascii="Times New Roman" w:hAnsi="Times New Roman" w:eastAsia="仿宋_GB2312" w:cs="Times New Roman"/>
                <w:color w:val="4874CB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拟</w:t>
            </w:r>
            <w:r>
              <w:rPr>
                <w:rFonts w:hint="eastAsia" w:ascii="Times New Roman" w:hAnsi="Times New Roman" w:eastAsia="仿宋_GB2312" w:cs="Times New Roman"/>
                <w:color w:val="4874CB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同意/不同意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单位申报申请，</w:t>
            </w:r>
            <w:r>
              <w:rPr>
                <w:rFonts w:hint="eastAsia" w:ascii="Times New Roman" w:hAnsi="Times New Roman" w:eastAsia="仿宋_GB2312" w:cs="Times New Roman"/>
                <w:color w:val="4874CB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拟</w:t>
            </w:r>
            <w:r>
              <w:rPr>
                <w:rFonts w:ascii="Times New Roman" w:hAnsi="Times New Roman" w:eastAsia="仿宋_GB2312" w:cs="Times New Roman"/>
                <w:color w:val="4874CB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列入</w:t>
            </w:r>
            <w:r>
              <w:rPr>
                <w:rFonts w:hint="eastAsia" w:ascii="Times New Roman" w:hAnsi="Times New Roman" w:eastAsia="仿宋_GB2312" w:cs="Times New Roman"/>
                <w:color w:val="4874CB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/不列入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重点</w:t>
            </w:r>
            <w:r>
              <w:rPr>
                <w:rFonts w:ascii="Times New Roman" w:hAnsi="Times New Roman" w:eastAsia="仿宋_GB2312" w:cs="Times New Roman"/>
                <w:sz w:val="24"/>
              </w:rPr>
              <w:t>监管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指导</w:t>
            </w:r>
            <w:r>
              <w:rPr>
                <w:rFonts w:ascii="Times New Roman" w:hAnsi="Times New Roman" w:eastAsia="仿宋_GB2312" w:cs="Times New Roman"/>
                <w:sz w:val="24"/>
              </w:rPr>
              <w:t>范围。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经办人（签字）：</w:t>
            </w:r>
          </w:p>
          <w:p>
            <w:pPr>
              <w:spacing w:line="360" w:lineRule="exact"/>
              <w:ind w:firstLine="4872" w:firstLineChars="2030"/>
              <w:contextualSpacing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364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支  队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审  核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b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意  见</w:t>
            </w:r>
          </w:p>
        </w:tc>
        <w:tc>
          <w:tcPr>
            <w:tcW w:w="7798" w:type="dxa"/>
            <w:gridSpan w:val="11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b/>
                <w:sz w:val="24"/>
                <w:szCs w:val="32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color w:val="4874CB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同意/不同意</w:t>
            </w:r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申报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。</w:t>
            </w:r>
          </w:p>
          <w:p>
            <w:pPr>
              <w:spacing w:afterLines="100" w:line="360" w:lineRule="exact"/>
              <w:ind w:firstLine="4320" w:firstLineChars="1800"/>
              <w:contextualSpacing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支队</w:t>
            </w:r>
            <w:r>
              <w:rPr>
                <w:rFonts w:ascii="Times New Roman" w:hAnsi="Times New Roman" w:eastAsia="仿宋_GB2312" w:cs="Times New Roman"/>
                <w:sz w:val="24"/>
              </w:rPr>
              <w:t>（章）：</w:t>
            </w:r>
          </w:p>
          <w:p>
            <w:pPr>
              <w:spacing w:line="500" w:lineRule="exact"/>
              <w:ind w:firstLine="471"/>
              <w:contextualSpacing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主要负责同志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（签字）：</w:t>
            </w:r>
          </w:p>
          <w:p>
            <w:pPr>
              <w:tabs>
                <w:tab w:val="left" w:pos="4840"/>
              </w:tabs>
              <w:spacing w:line="50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  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162" w:type="dxa"/>
            <w:gridSpan w:val="12"/>
            <w:vAlign w:val="center"/>
          </w:tcPr>
          <w:p>
            <w:pPr>
              <w:spacing w:line="320" w:lineRule="exact"/>
              <w:contextualSpacing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2.所属行业系统一栏，填写教育、卫生、应急、轨道等行业主管部门；</w:t>
            </w:r>
          </w:p>
          <w:p>
            <w:pPr>
              <w:spacing w:line="320" w:lineRule="exact"/>
              <w:contextualSpacing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3.所属街镇一栏，填写单位所在地街镇政府名称。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方正仿宋_GBK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YmFkY2RkMGI2ZjEwMWQ1M2E2ZmIyNzdmMmYxOWUifQ=="/>
  </w:docVars>
  <w:rsids>
    <w:rsidRoot w:val="162A217A"/>
    <w:rsid w:val="162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2023-09-01T08:01:00Z</dcterms:created>
  <dc:creator>Claudia-傅艺桥</dc:creator>
  <cp:lastModifiedBy>Claudia-傅艺桥</cp:lastModifiedBy>
  <dcterms:modified xsi:type="dcterms:W3CDTF">2023-09-01T08:02:07Z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599EB60091B74183871CC1922FB44EF3_11</vt:lpwstr>
  </property>
</Properties>
</file>